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7908F1" w:rsidRDefault="00A87340" w:rsidP="0028020B">
      <w:pPr>
        <w:spacing w:before="203"/>
        <w:jc w:val="center"/>
        <w:rPr>
          <w:sz w:val="21"/>
        </w:rPr>
      </w:pPr>
    </w:p>
    <w:p w14:paraId="25CBF0F1" w14:textId="77777777" w:rsidR="007908F1" w:rsidRDefault="00D909FA" w:rsidP="007908F1">
      <w:pPr>
        <w:tabs>
          <w:tab w:val="left" w:pos="4680"/>
        </w:tabs>
        <w:spacing w:before="1"/>
        <w:ind w:left="150"/>
        <w:rPr>
          <w:szCs w:val="24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7908F1" w:rsidRPr="00A1188B">
        <w:rPr>
          <w:szCs w:val="24"/>
        </w:rPr>
        <w:t>Благодійна організація Закарпатський фонд</w:t>
      </w:r>
    </w:p>
    <w:p w14:paraId="7AE82916" w14:textId="7FD857B3" w:rsidR="003371B5" w:rsidRDefault="007908F1" w:rsidP="007908F1">
      <w:pPr>
        <w:tabs>
          <w:tab w:val="left" w:pos="4680"/>
        </w:tabs>
        <w:spacing w:before="1"/>
        <w:ind w:left="150"/>
        <w:rPr>
          <w:szCs w:val="24"/>
        </w:rPr>
      </w:pPr>
      <w:r>
        <w:rPr>
          <w:b/>
          <w:spacing w:val="6"/>
          <w:sz w:val="21"/>
        </w:rPr>
        <w:tab/>
      </w:r>
      <w:r w:rsidRPr="00A1188B">
        <w:rPr>
          <w:szCs w:val="24"/>
        </w:rPr>
        <w:t>підтримки  Підприємництва «ТЕС Фонд»</w:t>
      </w:r>
    </w:p>
    <w:p w14:paraId="29A96A56" w14:textId="77777777" w:rsidR="005C3CFA" w:rsidRPr="007908F1" w:rsidRDefault="005C3CFA" w:rsidP="007908F1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7AE7EA8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5C3CFA" w:rsidRPr="005C3CFA">
        <w:rPr>
          <w:spacing w:val="-2"/>
          <w:w w:val="105"/>
          <w:sz w:val="21"/>
          <w:lang w:val="ru-RU"/>
        </w:rPr>
        <w:t>22108229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102B358D" w14:textId="41B9121C" w:rsidR="005C3CFA" w:rsidRPr="005C3CFA" w:rsidRDefault="00D909FA" w:rsidP="005C3CFA">
      <w:pPr>
        <w:tabs>
          <w:tab w:val="left" w:pos="4529"/>
        </w:tabs>
        <w:ind w:left="147"/>
        <w:rPr>
          <w:w w:val="105"/>
          <w:sz w:val="21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663B68" w:rsidRPr="005C3CFA">
        <w:rPr>
          <w:w w:val="105"/>
          <w:sz w:val="21"/>
        </w:rPr>
        <w:t>88009</w:t>
      </w:r>
      <w:r w:rsidR="00663B68">
        <w:rPr>
          <w:w w:val="105"/>
          <w:sz w:val="21"/>
        </w:rPr>
        <w:t xml:space="preserve">, </w:t>
      </w:r>
      <w:r w:rsidR="005C3CFA" w:rsidRPr="005C3CFA">
        <w:rPr>
          <w:w w:val="105"/>
          <w:sz w:val="21"/>
        </w:rPr>
        <w:t>Україна, Закарпатська обл., Ужгород,</w:t>
      </w:r>
    </w:p>
    <w:p w14:paraId="551916FB" w14:textId="65C8FDAD" w:rsidR="005C3CFA" w:rsidRPr="005C3CFA" w:rsidRDefault="005C3CFA" w:rsidP="005C3CFA">
      <w:pPr>
        <w:tabs>
          <w:tab w:val="left" w:pos="4529"/>
        </w:tabs>
        <w:ind w:left="147"/>
        <w:rPr>
          <w:w w:val="105"/>
          <w:sz w:val="21"/>
        </w:rPr>
      </w:pPr>
      <w:r w:rsidRPr="005C3CFA">
        <w:rPr>
          <w:w w:val="105"/>
          <w:sz w:val="21"/>
        </w:rPr>
        <w:tab/>
        <w:t xml:space="preserve">вул. </w:t>
      </w:r>
      <w:r w:rsidR="00FD7C61">
        <w:rPr>
          <w:w w:val="105"/>
          <w:sz w:val="21"/>
        </w:rPr>
        <w:t>Собранецька</w:t>
      </w:r>
      <w:r w:rsidRPr="005C3CFA">
        <w:rPr>
          <w:w w:val="105"/>
          <w:sz w:val="21"/>
        </w:rPr>
        <w:t>, 46</w:t>
      </w:r>
    </w:p>
    <w:p w14:paraId="2D754B99" w14:textId="3E937B3E" w:rsidR="003371B5" w:rsidRPr="005C3CFA" w:rsidRDefault="003371B5" w:rsidP="005C3CFA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6FF292C0" w14:textId="0FF9E524" w:rsidR="005C3CFA" w:rsidRPr="005C3CFA" w:rsidRDefault="00D909FA" w:rsidP="005C3CFA">
      <w:pPr>
        <w:spacing w:before="96"/>
        <w:ind w:left="150"/>
        <w:rPr>
          <w:spacing w:val="-2"/>
          <w:w w:val="105"/>
          <w:sz w:val="21"/>
          <w:lang w:val="ru-RU"/>
        </w:rPr>
      </w:pPr>
      <w:r w:rsidRPr="007908F1">
        <w:br w:type="column"/>
      </w:r>
      <w:r w:rsidR="005C3CFA">
        <w:rPr>
          <w:w w:val="105"/>
          <w:sz w:val="21"/>
        </w:rPr>
        <w:t>Володимир ВАРЦАБА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>тел. (</w:t>
      </w:r>
      <w:r w:rsidR="00FD7C61">
        <w:rPr>
          <w:spacing w:val="-2"/>
          <w:w w:val="105"/>
          <w:sz w:val="21"/>
          <w:lang w:val="ru-RU"/>
        </w:rPr>
        <w:t>38</w:t>
      </w:r>
      <w:r w:rsidR="00FD7C61" w:rsidRPr="00FD7C61">
        <w:rPr>
          <w:spacing w:val="-2"/>
          <w:w w:val="105"/>
          <w:sz w:val="21"/>
          <w:lang w:val="ru-RU"/>
        </w:rPr>
        <w:t>0506124789</w:t>
      </w:r>
      <w:r w:rsidR="00FD7C61">
        <w:rPr>
          <w:spacing w:val="-2"/>
          <w:w w:val="105"/>
          <w:sz w:val="21"/>
          <w:lang w:val="ru-RU"/>
        </w:rPr>
        <w:t>)</w:t>
      </w:r>
      <w:r w:rsidR="005C3CFA" w:rsidRPr="005C3CFA">
        <w:rPr>
          <w:spacing w:val="-2"/>
          <w:w w:val="105"/>
          <w:sz w:val="21"/>
          <w:lang w:val="ru-RU"/>
        </w:rPr>
        <w:t xml:space="preserve">, </w:t>
      </w:r>
    </w:p>
    <w:p w14:paraId="3544A1AF" w14:textId="4F789ED2" w:rsidR="003371B5" w:rsidRPr="007908F1" w:rsidRDefault="005C3CFA" w:rsidP="005C3CFA">
      <w:pPr>
        <w:spacing w:before="96"/>
        <w:ind w:left="150"/>
        <w:rPr>
          <w:sz w:val="21"/>
        </w:rPr>
      </w:pPr>
      <w:hyperlink r:id="rId7" w:history="1">
        <w:r w:rsidRPr="005C3CFA">
          <w:rPr>
            <w:rStyle w:val="a6"/>
            <w:spacing w:val="-2"/>
            <w:w w:val="105"/>
            <w:sz w:val="21"/>
            <w:lang w:val="en-US"/>
          </w:rPr>
          <w:t>www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tes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org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Pr="005C3CFA">
        <w:rPr>
          <w:spacing w:val="-2"/>
          <w:w w:val="105"/>
          <w:sz w:val="21"/>
          <w:lang w:val="ru-RU"/>
        </w:rPr>
        <w:t xml:space="preserve"> </w:t>
      </w:r>
      <w:hyperlink r:id="rId8" w:history="1">
        <w:r w:rsidR="009306A0" w:rsidRPr="009306A0">
          <w:rPr>
            <w:rStyle w:val="a6"/>
            <w:spacing w:val="-2"/>
            <w:w w:val="105"/>
            <w:sz w:val="21"/>
            <w:lang w:val="en-US"/>
          </w:rPr>
          <w:t>Volodymyr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@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tes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org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="00D909FA"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0467D75E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7908F1">
        <w:rPr>
          <w:spacing w:val="-2"/>
          <w:w w:val="110"/>
          <w:sz w:val="21"/>
        </w:rPr>
        <w:t>Товар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567AE41F" w14:textId="1DB4FD3A" w:rsidR="003371B5" w:rsidRPr="007908F1" w:rsidRDefault="00D909FA" w:rsidP="00FD7C61">
      <w:pPr>
        <w:tabs>
          <w:tab w:val="left" w:pos="4680"/>
        </w:tabs>
        <w:spacing w:before="1"/>
        <w:ind w:left="150"/>
        <w:rPr>
          <w:sz w:val="17"/>
        </w:rPr>
      </w:pPr>
      <w:r w:rsidRPr="007908F1">
        <w:rPr>
          <w:b/>
          <w:w w:val="105"/>
          <w:sz w:val="21"/>
        </w:rPr>
        <w:t>Назва</w:t>
      </w:r>
      <w:r w:rsidRPr="007908F1">
        <w:rPr>
          <w:b/>
          <w:spacing w:val="50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предмета</w:t>
      </w:r>
      <w:r w:rsidRPr="007908F1">
        <w:rPr>
          <w:b/>
          <w:spacing w:val="50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закупівлі:</w:t>
      </w:r>
      <w:r w:rsidRPr="007908F1">
        <w:rPr>
          <w:b/>
          <w:sz w:val="21"/>
        </w:rPr>
        <w:tab/>
      </w:r>
      <w:r w:rsidR="00E45C75">
        <w:rPr>
          <w:w w:val="105"/>
          <w:sz w:val="21"/>
        </w:rPr>
        <w:t>П</w:t>
      </w:r>
      <w:r w:rsidR="00E45C75" w:rsidRPr="00E45C75">
        <w:rPr>
          <w:w w:val="105"/>
          <w:sz w:val="21"/>
        </w:rPr>
        <w:t>оліграфічн</w:t>
      </w:r>
      <w:r w:rsidR="00E45C75">
        <w:rPr>
          <w:w w:val="105"/>
          <w:sz w:val="21"/>
        </w:rPr>
        <w:t>а</w:t>
      </w:r>
      <w:r w:rsidR="00E45C75" w:rsidRPr="00E45C75">
        <w:rPr>
          <w:w w:val="105"/>
          <w:sz w:val="21"/>
        </w:rPr>
        <w:t xml:space="preserve"> продукці</w:t>
      </w:r>
      <w:r w:rsidR="00E45C75">
        <w:rPr>
          <w:w w:val="105"/>
          <w:sz w:val="21"/>
        </w:rPr>
        <w:t>я</w:t>
      </w:r>
      <w:r w:rsidR="00E45C75" w:rsidRPr="00E45C75">
        <w:rPr>
          <w:w w:val="105"/>
          <w:sz w:val="21"/>
        </w:rPr>
        <w:t xml:space="preserve"> та рекламн</w:t>
      </w:r>
      <w:r w:rsidR="00E45C75">
        <w:rPr>
          <w:w w:val="105"/>
          <w:sz w:val="21"/>
        </w:rPr>
        <w:t>і</w:t>
      </w:r>
      <w:r w:rsidR="00E45C75" w:rsidRPr="00E45C75">
        <w:rPr>
          <w:w w:val="105"/>
          <w:sz w:val="21"/>
        </w:rPr>
        <w:t xml:space="preserve"> матеріал</w:t>
      </w:r>
      <w:r w:rsidR="00E45C75">
        <w:rPr>
          <w:w w:val="105"/>
          <w:sz w:val="21"/>
        </w:rPr>
        <w:t>и</w:t>
      </w:r>
    </w:p>
    <w:p w14:paraId="438E66A8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41DF3C0" w14:textId="3EE866FF" w:rsidR="003371B5" w:rsidRPr="007908F1" w:rsidRDefault="00D909FA">
      <w:pPr>
        <w:spacing w:before="96" w:line="244" w:lineRule="auto"/>
        <w:ind w:left="150"/>
        <w:rPr>
          <w:sz w:val="21"/>
        </w:rPr>
      </w:pPr>
      <w:r w:rsidRPr="007908F1">
        <w:br w:type="column"/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470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644"/>
        <w:gridCol w:w="3119"/>
        <w:gridCol w:w="2126"/>
      </w:tblGrid>
      <w:tr w:rsidR="00FD7C61" w:rsidRPr="007908F1" w14:paraId="0FAECD1B" w14:textId="77777777" w:rsidTr="00FD7C61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FD7C61" w:rsidRPr="007908F1" w:rsidRDefault="00FD7C61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FD7C61" w:rsidRPr="007908F1" w:rsidRDefault="00FD7C61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FD7C61" w:rsidRPr="007908F1" w:rsidRDefault="00FD7C61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FD7C61" w:rsidRPr="007908F1" w:rsidRDefault="00FD7C61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FD7C61" w:rsidRPr="007908F1" w14:paraId="6D3F2612" w14:textId="77777777" w:rsidTr="00FD7C61">
        <w:trPr>
          <w:trHeight w:val="3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0162634A" w:rsidR="00FD7C61" w:rsidRPr="007908F1" w:rsidRDefault="008E63B1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 w:rsidRPr="007D041D">
              <w:rPr>
                <w:w w:val="105"/>
                <w:sz w:val="21"/>
              </w:rPr>
              <w:t>Товар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2174DD39" w:rsidR="00FD7C61" w:rsidRPr="007908F1" w:rsidRDefault="00045BF0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 w:rsidRPr="00045BF0">
              <w:rPr>
                <w:w w:val="105"/>
                <w:sz w:val="21"/>
              </w:rPr>
              <w:t>1332</w:t>
            </w:r>
            <w:r w:rsidR="00FD7C61" w:rsidRPr="00045BF0">
              <w:rPr>
                <w:w w:val="105"/>
                <w:sz w:val="21"/>
              </w:rPr>
              <w:t xml:space="preserve"> товарів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6EF" w14:textId="265F824E" w:rsidR="00FD7C61" w:rsidRPr="005C3CFA" w:rsidRDefault="00FD7C61" w:rsidP="00663B68">
            <w:pPr>
              <w:tabs>
                <w:tab w:val="left" w:pos="4529"/>
              </w:tabs>
              <w:ind w:left="147"/>
              <w:rPr>
                <w:w w:val="105"/>
                <w:sz w:val="21"/>
              </w:rPr>
            </w:pPr>
            <w:r w:rsidRPr="005C3CFA">
              <w:rPr>
                <w:w w:val="105"/>
                <w:sz w:val="21"/>
              </w:rPr>
              <w:t>88009</w:t>
            </w:r>
            <w:r>
              <w:rPr>
                <w:w w:val="105"/>
                <w:sz w:val="21"/>
              </w:rPr>
              <w:t xml:space="preserve">, </w:t>
            </w:r>
            <w:r w:rsidRPr="005C3CFA">
              <w:rPr>
                <w:w w:val="105"/>
                <w:sz w:val="21"/>
              </w:rPr>
              <w:t xml:space="preserve">Україна, </w:t>
            </w:r>
            <w:r>
              <w:rPr>
                <w:w w:val="105"/>
                <w:sz w:val="21"/>
              </w:rPr>
              <w:t>З</w:t>
            </w:r>
            <w:r w:rsidRPr="005C3CFA">
              <w:rPr>
                <w:w w:val="105"/>
                <w:sz w:val="21"/>
              </w:rPr>
              <w:t>акарпатська обл., Ужгород,</w:t>
            </w:r>
            <w:r>
              <w:rPr>
                <w:w w:val="105"/>
                <w:sz w:val="21"/>
              </w:rPr>
              <w:t xml:space="preserve"> вул.</w:t>
            </w:r>
            <w:r w:rsidRPr="005C3CFA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Собранецька</w:t>
            </w:r>
            <w:r w:rsidRPr="005C3CFA">
              <w:rPr>
                <w:w w:val="105"/>
                <w:sz w:val="21"/>
              </w:rPr>
              <w:t>, 46</w:t>
            </w:r>
          </w:p>
          <w:p w14:paraId="2A677227" w14:textId="563E490D" w:rsidR="00FD7C61" w:rsidRPr="007908F1" w:rsidRDefault="00FD7C61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1B69E823" w:rsidR="00FD7C61" w:rsidRPr="007908F1" w:rsidRDefault="00FD7C61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F777C2">
              <w:rPr>
                <w:sz w:val="21"/>
              </w:rPr>
              <w:t xml:space="preserve">До 31 </w:t>
            </w:r>
            <w:r w:rsidR="00F777C2" w:rsidRPr="00F777C2">
              <w:rPr>
                <w:sz w:val="21"/>
              </w:rPr>
              <w:t>грудня</w:t>
            </w:r>
            <w:r w:rsidRPr="00F777C2">
              <w:rPr>
                <w:sz w:val="21"/>
              </w:rPr>
              <w:t xml:space="preserve"> 2025 року</w:t>
            </w:r>
          </w:p>
        </w:tc>
      </w:tr>
    </w:tbl>
    <w:p w14:paraId="10A41F53" w14:textId="77777777" w:rsidR="005C31BB" w:rsidRPr="005C31BB" w:rsidRDefault="005C31BB" w:rsidP="005C31BB">
      <w:pPr>
        <w:spacing w:before="185"/>
        <w:rPr>
          <w:sz w:val="21"/>
        </w:rPr>
      </w:pPr>
      <w:r w:rsidRPr="005C31BB">
        <w:rPr>
          <w:sz w:val="21"/>
        </w:rPr>
        <w:t>всі додатки до заповнення ви знайдете за</w:t>
      </w:r>
    </w:p>
    <w:p w14:paraId="7D1B54C9" w14:textId="58705F7A" w:rsidR="003371B5" w:rsidRDefault="005C31BB" w:rsidP="005C31BB">
      <w:pPr>
        <w:spacing w:before="185"/>
        <w:rPr>
          <w:sz w:val="21"/>
        </w:rPr>
      </w:pPr>
      <w:r w:rsidRPr="005C31BB">
        <w:rPr>
          <w:sz w:val="21"/>
        </w:rPr>
        <w:t xml:space="preserve">посиланням: </w:t>
      </w:r>
      <w:hyperlink r:id="rId9" w:history="1">
        <w:r w:rsidRPr="007D2EF5">
          <w:rPr>
            <w:rStyle w:val="a6"/>
            <w:sz w:val="21"/>
          </w:rPr>
          <w:t>https://drive.google.com/drive/folders/1KCShE_7wdJPvxpLiqH4E8P1eGuuEsX1Z?usp=sharing</w:t>
        </w:r>
      </w:hyperlink>
    </w:p>
    <w:p w14:paraId="78CB3C98" w14:textId="77777777" w:rsidR="005C31BB" w:rsidRPr="007908F1" w:rsidRDefault="005C31BB" w:rsidP="005C31BB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FD7C61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FD7C61" w:rsidRPr="007908F1" w14:paraId="17DAC87A" w14:textId="77777777" w:rsidTr="00AF5A0E">
        <w:trPr>
          <w:trHeight w:val="2260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3B323562" w:rsidR="00FD7C61" w:rsidRPr="007908F1" w:rsidRDefault="00FD7C61" w:rsidP="00FD7C61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Поставка товару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1ADDFF50" w:rsidR="00FD7C61" w:rsidRPr="007908F1" w:rsidRDefault="00FD7C61" w:rsidP="00FD7C61">
            <w:pPr>
              <w:pStyle w:val="TableParagraph"/>
              <w:spacing w:before="89" w:line="244" w:lineRule="auto"/>
              <w:ind w:left="97" w:right="41"/>
              <w:rPr>
                <w:sz w:val="21"/>
              </w:rPr>
            </w:pPr>
            <w:r w:rsidRPr="00E55C06">
              <w:rPr>
                <w:w w:val="105"/>
                <w:sz w:val="21"/>
              </w:rPr>
              <w:t>Розрахунки між Замовником та Постачальником здійснюються при наявності відповідних бюджетних асигнувань шляхом безготівкового перерахування коштів на розрахунковий рахунок Постачальника з дня фактичного отримання Товару протягом</w:t>
            </w:r>
            <w:r>
              <w:rPr>
                <w:w w:val="105"/>
                <w:sz w:val="21"/>
              </w:rPr>
              <w:t xml:space="preserve"> 45 календарних днів.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52A8494" w14:textId="77777777" w:rsidR="00FD7C61" w:rsidRDefault="00FD7C61" w:rsidP="00FD7C61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4B2CD88A" w14:textId="77777777" w:rsidR="00FD7C61" w:rsidRDefault="00FD7C61" w:rsidP="00FD7C61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</w:p>
          <w:p w14:paraId="4D584ADB" w14:textId="127BF782" w:rsidR="00FD7C61" w:rsidRPr="007908F1" w:rsidRDefault="00FD7C61" w:rsidP="00FD7C61">
            <w:pPr>
              <w:pStyle w:val="TableParagraph"/>
              <w:spacing w:before="89"/>
              <w:ind w:left="12" w:right="2"/>
              <w:jc w:val="center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DD9EBC" w14:textId="77777777" w:rsidR="00FD7C61" w:rsidRDefault="00FD7C61" w:rsidP="00FD7C61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441F5C8D" w14:textId="77777777" w:rsidR="00FD7C61" w:rsidRDefault="00FD7C61" w:rsidP="00FD7C61">
            <w:pPr>
              <w:rPr>
                <w:sz w:val="21"/>
              </w:rPr>
            </w:pPr>
          </w:p>
          <w:p w14:paraId="022E674A" w14:textId="77777777" w:rsidR="00FD7C61" w:rsidRDefault="00FD7C61" w:rsidP="00FD7C61">
            <w:pPr>
              <w:rPr>
                <w:sz w:val="21"/>
              </w:rPr>
            </w:pPr>
          </w:p>
          <w:p w14:paraId="4F3C7F4F" w14:textId="493D4219" w:rsidR="00FD7C61" w:rsidRPr="007908F1" w:rsidRDefault="00FD7C61" w:rsidP="00FD7C61">
            <w:pPr>
              <w:pStyle w:val="TableParagraph"/>
              <w:spacing w:before="89"/>
              <w:ind w:left="96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5DAEC686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1502E12B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</w:p>
          <w:p w14:paraId="5EECEC0A" w14:textId="2A84E3F9" w:rsidR="00FD7C61" w:rsidRPr="007908F1" w:rsidRDefault="00FD7C61" w:rsidP="00FD7C61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459DDEC5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54780328" w14:textId="77777777" w:rsidR="00FD7C61" w:rsidRDefault="00FD7C61" w:rsidP="00FD7C61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</w:p>
          <w:p w14:paraId="42281C84" w14:textId="1B1DFC56" w:rsidR="00FD7C61" w:rsidRPr="007908F1" w:rsidRDefault="00FD7C61" w:rsidP="00FD7C61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6768C71D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C216BA">
        <w:t>239752</w:t>
      </w:r>
      <w:r w:rsidR="00C216BA">
        <w:rPr>
          <w:w w:val="105"/>
          <w:sz w:val="21"/>
        </w:rPr>
        <w:t>.90</w:t>
      </w:r>
      <w:r w:rsidRPr="00A87340">
        <w:rPr>
          <w:spacing w:val="4"/>
          <w:w w:val="105"/>
          <w:sz w:val="21"/>
        </w:rPr>
        <w:t xml:space="preserve"> </w:t>
      </w:r>
      <w:r w:rsidRPr="00A87340">
        <w:rPr>
          <w:spacing w:val="-5"/>
          <w:w w:val="105"/>
          <w:sz w:val="21"/>
        </w:rPr>
        <w:t>UA</w:t>
      </w:r>
      <w:r w:rsidR="0008780C">
        <w:rPr>
          <w:spacing w:val="-5"/>
          <w:w w:val="105"/>
          <w:sz w:val="21"/>
        </w:rPr>
        <w:t>Н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F777C2" w:rsidRDefault="00D909FA">
      <w:pPr>
        <w:pStyle w:val="a3"/>
        <w:spacing w:before="98" w:line="244" w:lineRule="auto"/>
        <w:ind w:left="150" w:right="38"/>
      </w:pPr>
      <w:r w:rsidRPr="00F777C2">
        <w:rPr>
          <w:w w:val="105"/>
        </w:rPr>
        <w:t xml:space="preserve">Кінцевий строк подання тендерних </w:t>
      </w:r>
      <w:r w:rsidRPr="00F777C2">
        <w:rPr>
          <w:spacing w:val="-2"/>
          <w:w w:val="105"/>
        </w:rPr>
        <w:t>пропозицій:</w:t>
      </w:r>
    </w:p>
    <w:p w14:paraId="34EDB16C" w14:textId="572970D8" w:rsidR="003371B5" w:rsidRPr="00F777C2" w:rsidRDefault="00D909FA">
      <w:pPr>
        <w:spacing w:before="97"/>
        <w:ind w:left="150"/>
        <w:rPr>
          <w:sz w:val="21"/>
        </w:rPr>
      </w:pPr>
      <w:r w:rsidRPr="00F777C2">
        <w:br w:type="column"/>
      </w:r>
      <w:r w:rsidR="005C31BB">
        <w:rPr>
          <w:lang w:val="en-US"/>
        </w:rPr>
        <w:t>1</w:t>
      </w:r>
      <w:r w:rsidR="00AF5A0E">
        <w:t>5</w:t>
      </w:r>
      <w:r w:rsidRPr="00F777C2">
        <w:rPr>
          <w:spacing w:val="-4"/>
          <w:w w:val="105"/>
          <w:sz w:val="21"/>
        </w:rPr>
        <w:t xml:space="preserve"> </w:t>
      </w:r>
      <w:r w:rsidR="005C31BB">
        <w:rPr>
          <w:spacing w:val="-4"/>
          <w:w w:val="105"/>
          <w:sz w:val="21"/>
        </w:rPr>
        <w:t>березня</w:t>
      </w:r>
      <w:r w:rsidRPr="00F777C2">
        <w:rPr>
          <w:spacing w:val="-4"/>
          <w:w w:val="105"/>
          <w:sz w:val="21"/>
        </w:rPr>
        <w:t xml:space="preserve"> </w:t>
      </w:r>
      <w:r w:rsidRPr="00F777C2">
        <w:rPr>
          <w:w w:val="105"/>
          <w:sz w:val="21"/>
        </w:rPr>
        <w:t>202</w:t>
      </w:r>
      <w:r w:rsidR="005C3CFA" w:rsidRPr="00F777C2">
        <w:rPr>
          <w:w w:val="105"/>
          <w:sz w:val="21"/>
        </w:rPr>
        <w:t>5</w:t>
      </w:r>
      <w:r w:rsidRPr="00F777C2">
        <w:rPr>
          <w:spacing w:val="-3"/>
          <w:w w:val="105"/>
          <w:sz w:val="21"/>
        </w:rPr>
        <w:t xml:space="preserve"> </w:t>
      </w:r>
      <w:r w:rsidRPr="00F777C2">
        <w:rPr>
          <w:spacing w:val="-4"/>
          <w:w w:val="105"/>
          <w:sz w:val="21"/>
        </w:rPr>
        <w:t>0</w:t>
      </w:r>
      <w:r w:rsidR="005C3CFA" w:rsidRPr="00F777C2">
        <w:rPr>
          <w:spacing w:val="-4"/>
          <w:w w:val="105"/>
          <w:sz w:val="21"/>
        </w:rPr>
        <w:t>0</w:t>
      </w:r>
      <w:r w:rsidRPr="00F777C2">
        <w:rPr>
          <w:spacing w:val="-4"/>
          <w:w w:val="105"/>
          <w:sz w:val="21"/>
        </w:rPr>
        <w:t>:00</w:t>
      </w:r>
    </w:p>
    <w:p w14:paraId="1DBC576D" w14:textId="77777777" w:rsidR="003371B5" w:rsidRPr="00F777C2" w:rsidRDefault="003371B5">
      <w:pPr>
        <w:rPr>
          <w:sz w:val="21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F777C2" w:rsidRDefault="003371B5">
      <w:pPr>
        <w:spacing w:before="56"/>
        <w:rPr>
          <w:sz w:val="21"/>
        </w:rPr>
      </w:pPr>
    </w:p>
    <w:p w14:paraId="12609AD4" w14:textId="77777777" w:rsidR="003371B5" w:rsidRPr="00F777C2" w:rsidRDefault="00D909FA">
      <w:pPr>
        <w:tabs>
          <w:tab w:val="left" w:pos="4680"/>
        </w:tabs>
        <w:ind w:left="150"/>
        <w:rPr>
          <w:sz w:val="21"/>
        </w:rPr>
      </w:pPr>
      <w:r w:rsidRPr="00F777C2">
        <w:rPr>
          <w:b/>
          <w:w w:val="105"/>
          <w:sz w:val="21"/>
        </w:rPr>
        <w:t>Мова</w:t>
      </w:r>
      <w:r w:rsidRPr="00F777C2">
        <w:rPr>
          <w:b/>
          <w:spacing w:val="32"/>
          <w:w w:val="105"/>
          <w:sz w:val="21"/>
        </w:rPr>
        <w:t xml:space="preserve"> </w:t>
      </w:r>
      <w:r w:rsidRPr="00F777C2">
        <w:rPr>
          <w:b/>
          <w:w w:val="105"/>
          <w:sz w:val="21"/>
        </w:rPr>
        <w:t>тендерної</w:t>
      </w:r>
      <w:r w:rsidRPr="00F777C2">
        <w:rPr>
          <w:b/>
          <w:spacing w:val="32"/>
          <w:w w:val="105"/>
          <w:sz w:val="21"/>
        </w:rPr>
        <w:t xml:space="preserve"> </w:t>
      </w:r>
      <w:r w:rsidRPr="00F777C2">
        <w:rPr>
          <w:b/>
          <w:spacing w:val="-2"/>
          <w:w w:val="105"/>
          <w:sz w:val="21"/>
        </w:rPr>
        <w:t>пропозиції:</w:t>
      </w:r>
      <w:r w:rsidRPr="00F777C2">
        <w:rPr>
          <w:b/>
          <w:sz w:val="21"/>
        </w:rPr>
        <w:tab/>
      </w:r>
      <w:r w:rsidRPr="00F777C2">
        <w:rPr>
          <w:spacing w:val="-2"/>
          <w:w w:val="105"/>
          <w:sz w:val="21"/>
        </w:rPr>
        <w:t>українська</w:t>
      </w:r>
    </w:p>
    <w:p w14:paraId="1F2065A0" w14:textId="77777777" w:rsidR="003371B5" w:rsidRPr="00F777C2" w:rsidRDefault="003371B5">
      <w:pPr>
        <w:spacing w:before="8"/>
        <w:rPr>
          <w:sz w:val="17"/>
        </w:rPr>
      </w:pPr>
    </w:p>
    <w:p w14:paraId="38E75DDA" w14:textId="77777777" w:rsidR="003371B5" w:rsidRPr="00F777C2" w:rsidRDefault="003371B5">
      <w:pPr>
        <w:rPr>
          <w:sz w:val="17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F777C2" w:rsidRDefault="00D909FA">
      <w:pPr>
        <w:pStyle w:val="a3"/>
        <w:spacing w:before="98" w:line="244" w:lineRule="auto"/>
        <w:ind w:left="150"/>
      </w:pPr>
      <w:r w:rsidRPr="00F777C2">
        <w:rPr>
          <w:w w:val="110"/>
        </w:rPr>
        <w:t>Розмір забезпечення тендерних пропозиції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(якщо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замовник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вимагає його надати):</w:t>
      </w:r>
    </w:p>
    <w:p w14:paraId="1C7B62E2" w14:textId="77777777" w:rsidR="003371B5" w:rsidRPr="00F777C2" w:rsidRDefault="00D909FA">
      <w:pPr>
        <w:spacing w:before="97"/>
        <w:ind w:left="150"/>
        <w:rPr>
          <w:sz w:val="21"/>
        </w:rPr>
      </w:pPr>
      <w:r w:rsidRPr="00F777C2">
        <w:br w:type="column"/>
      </w:r>
      <w:r w:rsidRPr="00F777C2">
        <w:rPr>
          <w:spacing w:val="-2"/>
          <w:sz w:val="21"/>
        </w:rPr>
        <w:t>відсутній</w:t>
      </w:r>
    </w:p>
    <w:p w14:paraId="448D4295" w14:textId="77777777" w:rsidR="003371B5" w:rsidRPr="00F777C2" w:rsidRDefault="003371B5">
      <w:pPr>
        <w:rPr>
          <w:sz w:val="21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F777C2" w:rsidRDefault="003371B5">
      <w:pPr>
        <w:spacing w:before="6"/>
        <w:rPr>
          <w:sz w:val="17"/>
        </w:rPr>
      </w:pPr>
    </w:p>
    <w:p w14:paraId="07B50484" w14:textId="77777777" w:rsidR="003371B5" w:rsidRPr="00F777C2" w:rsidRDefault="003371B5">
      <w:pPr>
        <w:rPr>
          <w:sz w:val="17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F777C2" w:rsidRDefault="00D909FA">
      <w:pPr>
        <w:pStyle w:val="a3"/>
        <w:spacing w:before="98" w:line="244" w:lineRule="auto"/>
        <w:ind w:left="150"/>
      </w:pPr>
      <w:r w:rsidRPr="00F777C2">
        <w:rPr>
          <w:w w:val="110"/>
        </w:rPr>
        <w:t>Вид забезпечення тендерних пропозиції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(якщо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замовник</w:t>
      </w:r>
      <w:r w:rsidRPr="00F777C2">
        <w:rPr>
          <w:spacing w:val="-5"/>
          <w:w w:val="110"/>
        </w:rPr>
        <w:t xml:space="preserve"> </w:t>
      </w:r>
      <w:r w:rsidRPr="00F777C2">
        <w:rPr>
          <w:w w:val="110"/>
        </w:rPr>
        <w:t>вимагає його надати):</w:t>
      </w:r>
    </w:p>
    <w:p w14:paraId="737FB4CE" w14:textId="77777777" w:rsidR="003371B5" w:rsidRPr="00F777C2" w:rsidRDefault="00D909FA">
      <w:pPr>
        <w:spacing w:before="96"/>
        <w:ind w:left="150"/>
        <w:rPr>
          <w:sz w:val="21"/>
        </w:rPr>
      </w:pPr>
      <w:r w:rsidRPr="00F777C2">
        <w:br w:type="column"/>
      </w:r>
      <w:r w:rsidRPr="00F777C2">
        <w:rPr>
          <w:spacing w:val="-2"/>
          <w:sz w:val="21"/>
        </w:rPr>
        <w:t>відсутній</w:t>
      </w:r>
    </w:p>
    <w:p w14:paraId="0548394D" w14:textId="77777777" w:rsidR="003371B5" w:rsidRPr="00F777C2" w:rsidRDefault="003371B5">
      <w:pPr>
        <w:rPr>
          <w:sz w:val="21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F777C2" w:rsidRDefault="003371B5">
      <w:pPr>
        <w:spacing w:before="5"/>
        <w:rPr>
          <w:sz w:val="17"/>
        </w:rPr>
      </w:pPr>
    </w:p>
    <w:p w14:paraId="0BC6ABD0" w14:textId="77777777" w:rsidR="003371B5" w:rsidRPr="00F777C2" w:rsidRDefault="003371B5">
      <w:pPr>
        <w:rPr>
          <w:sz w:val="17"/>
        </w:rPr>
        <w:sectPr w:rsidR="003371B5" w:rsidRPr="00F777C2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F777C2" w:rsidRDefault="00D909FA">
      <w:pPr>
        <w:pStyle w:val="a3"/>
        <w:spacing w:before="98" w:line="244" w:lineRule="auto"/>
        <w:ind w:left="150" w:right="38"/>
      </w:pPr>
      <w:r w:rsidRPr="00F777C2">
        <w:rPr>
          <w:w w:val="110"/>
        </w:rPr>
        <w:t>Дата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>та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>час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>розкриття</w:t>
      </w:r>
      <w:r w:rsidRPr="00F777C2">
        <w:rPr>
          <w:spacing w:val="-8"/>
          <w:w w:val="110"/>
        </w:rPr>
        <w:t xml:space="preserve"> </w:t>
      </w:r>
      <w:r w:rsidRPr="00F777C2">
        <w:rPr>
          <w:w w:val="110"/>
        </w:rPr>
        <w:t xml:space="preserve">тендерних </w:t>
      </w:r>
      <w:r w:rsidRPr="00F777C2">
        <w:rPr>
          <w:spacing w:val="-2"/>
          <w:w w:val="110"/>
        </w:rPr>
        <w:t>пропозицій:</w:t>
      </w:r>
    </w:p>
    <w:p w14:paraId="7F2B0217" w14:textId="4B564A9C" w:rsidR="003371B5" w:rsidRPr="007908F1" w:rsidRDefault="00D909FA">
      <w:pPr>
        <w:spacing w:before="97"/>
        <w:ind w:left="150"/>
        <w:rPr>
          <w:sz w:val="21"/>
        </w:rPr>
      </w:pPr>
      <w:r w:rsidRPr="00F777C2">
        <w:br w:type="column"/>
      </w:r>
      <w:r w:rsidR="005C31BB">
        <w:t>1</w:t>
      </w:r>
      <w:r w:rsidR="00AF5A0E">
        <w:t>6</w:t>
      </w:r>
      <w:r w:rsidRPr="00F777C2">
        <w:rPr>
          <w:spacing w:val="-4"/>
          <w:w w:val="105"/>
          <w:sz w:val="21"/>
        </w:rPr>
        <w:t xml:space="preserve"> </w:t>
      </w:r>
      <w:r w:rsidR="00E45C75">
        <w:rPr>
          <w:w w:val="105"/>
          <w:sz w:val="21"/>
        </w:rPr>
        <w:t>березня</w:t>
      </w:r>
      <w:r w:rsidRPr="00F777C2">
        <w:rPr>
          <w:spacing w:val="-4"/>
          <w:w w:val="105"/>
          <w:sz w:val="21"/>
        </w:rPr>
        <w:t xml:space="preserve"> </w:t>
      </w:r>
      <w:r w:rsidRPr="00F777C2">
        <w:rPr>
          <w:w w:val="105"/>
          <w:sz w:val="21"/>
        </w:rPr>
        <w:t>202</w:t>
      </w:r>
      <w:r w:rsidR="005C3CFA" w:rsidRPr="00F777C2">
        <w:rPr>
          <w:w w:val="105"/>
          <w:sz w:val="21"/>
        </w:rPr>
        <w:t>5</w:t>
      </w:r>
      <w:r w:rsidRPr="00F777C2">
        <w:rPr>
          <w:spacing w:val="-3"/>
          <w:w w:val="105"/>
          <w:sz w:val="21"/>
        </w:rPr>
        <w:t xml:space="preserve"> </w:t>
      </w:r>
      <w:r w:rsidRPr="00F777C2">
        <w:rPr>
          <w:spacing w:val="-4"/>
          <w:w w:val="105"/>
          <w:sz w:val="21"/>
        </w:rPr>
        <w:t>0</w:t>
      </w:r>
      <w:r w:rsidR="005C3CFA" w:rsidRPr="00F777C2">
        <w:rPr>
          <w:spacing w:val="-4"/>
          <w:w w:val="105"/>
          <w:sz w:val="21"/>
        </w:rPr>
        <w:t>0</w:t>
      </w:r>
      <w:r w:rsidRPr="00F777C2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E3B16C1" w14:textId="77777777" w:rsidR="003371B5" w:rsidRPr="007908F1" w:rsidRDefault="00D909FA">
      <w:pPr>
        <w:pStyle w:val="a3"/>
        <w:spacing w:before="98" w:line="244" w:lineRule="auto"/>
        <w:ind w:left="150" w:right="39"/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</w:p>
    <w:p w14:paraId="41A13410" w14:textId="1A075470" w:rsidR="005C3CFA" w:rsidRDefault="00D909FA" w:rsidP="005C3CFA">
      <w:pPr>
        <w:spacing w:before="97"/>
        <w:ind w:left="150"/>
        <w:rPr>
          <w:spacing w:val="-2"/>
          <w:sz w:val="21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br w:type="column"/>
      </w:r>
      <w:r w:rsidRPr="007908F1">
        <w:rPr>
          <w:spacing w:val="-2"/>
          <w:sz w:val="21"/>
        </w:rPr>
        <w:t>відсутн</w:t>
      </w:r>
      <w:r w:rsidR="00B67944">
        <w:rPr>
          <w:spacing w:val="-2"/>
          <w:sz w:val="21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3E4B" w14:textId="77777777" w:rsidR="00F977DD" w:rsidRDefault="00F977DD" w:rsidP="005C3CFA">
      <w:r>
        <w:separator/>
      </w:r>
    </w:p>
  </w:endnote>
  <w:endnote w:type="continuationSeparator" w:id="0">
    <w:p w14:paraId="26299BFE" w14:textId="77777777" w:rsidR="00F977DD" w:rsidRDefault="00F977DD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E4AAA" w14:textId="77777777" w:rsidR="00F977DD" w:rsidRDefault="00F977DD" w:rsidP="005C3CFA">
      <w:r>
        <w:separator/>
      </w:r>
    </w:p>
  </w:footnote>
  <w:footnote w:type="continuationSeparator" w:id="0">
    <w:p w14:paraId="18AA8B1F" w14:textId="77777777" w:rsidR="00F977DD" w:rsidRDefault="00F977DD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45BF0"/>
    <w:rsid w:val="0008780C"/>
    <w:rsid w:val="001F20AC"/>
    <w:rsid w:val="00222969"/>
    <w:rsid w:val="0028020B"/>
    <w:rsid w:val="00325DC1"/>
    <w:rsid w:val="003330C9"/>
    <w:rsid w:val="003371B5"/>
    <w:rsid w:val="004277EA"/>
    <w:rsid w:val="00487901"/>
    <w:rsid w:val="004B2C9B"/>
    <w:rsid w:val="004D0CC2"/>
    <w:rsid w:val="005B56AC"/>
    <w:rsid w:val="005C31BB"/>
    <w:rsid w:val="005C3CFA"/>
    <w:rsid w:val="005F7949"/>
    <w:rsid w:val="00660BFC"/>
    <w:rsid w:val="00663B68"/>
    <w:rsid w:val="006F6ECF"/>
    <w:rsid w:val="007331F3"/>
    <w:rsid w:val="007908F1"/>
    <w:rsid w:val="007D041D"/>
    <w:rsid w:val="00815DAC"/>
    <w:rsid w:val="008E63B1"/>
    <w:rsid w:val="009306A0"/>
    <w:rsid w:val="00A46140"/>
    <w:rsid w:val="00A87340"/>
    <w:rsid w:val="00AF5A0E"/>
    <w:rsid w:val="00B37D59"/>
    <w:rsid w:val="00B67944"/>
    <w:rsid w:val="00C216BA"/>
    <w:rsid w:val="00C87A08"/>
    <w:rsid w:val="00D25156"/>
    <w:rsid w:val="00D909FA"/>
    <w:rsid w:val="00DF6BA4"/>
    <w:rsid w:val="00E45C75"/>
    <w:rsid w:val="00E55C06"/>
    <w:rsid w:val="00E602B3"/>
    <w:rsid w:val="00E67148"/>
    <w:rsid w:val="00E853CF"/>
    <w:rsid w:val="00F3273D"/>
    <w:rsid w:val="00F777C2"/>
    <w:rsid w:val="00F977DD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ymyr@te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.org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KCShE_7wdJPvxpLiqH4E8P1eGuuEsX1Z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4</cp:revision>
  <dcterms:created xsi:type="dcterms:W3CDTF">2025-02-20T10:34:00Z</dcterms:created>
  <dcterms:modified xsi:type="dcterms:W3CDTF">2025-03-28T06:00:00Z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